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Tecnologias e Proteção Civil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6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364266900"/>
            <w:placeholder>
              <w:docPart w:val="E877978A848C43B69A86B2C39EDAB0EC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1646967968"/>
                <w:placeholder>
                  <w:docPart w:val="75269C8243A64B11ABF8F1E8C483BE50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236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6945A193" wp14:editId="2F5463DD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6EEC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7978A848C43B69A86B2C39EDAB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AAC07-C4A1-4AE8-9680-09A7AE98839E}"/>
      </w:docPartPr>
      <w:docPartBody>
        <w:p w:rsidR="00457F74" w:rsidRDefault="00AB42E1" w:rsidP="00AB42E1">
          <w:pPr>
            <w:pStyle w:val="E877978A848C43B69A86B2C39EDAB0EC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75269C8243A64B11ABF8F1E8C483B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8F9C-55CC-4B01-B6E6-95CABD2B4C03}"/>
      </w:docPartPr>
      <w:docPartBody>
        <w:p w:rsidR="00457F74" w:rsidRDefault="00AB42E1" w:rsidP="00AB42E1">
          <w:pPr>
            <w:pStyle w:val="75269C8243A64B11ABF8F1E8C483BE50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457F74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E7FE-6258-4FD1-B3AC-794D49E9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991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2017-09-11T17:58:00Z</dcterms:modified>
</cp:coreProperties>
</file>