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Introdução à Proteção Civil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3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1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-1080296946"/>
            <w:placeholder>
              <w:docPart w:val="5FC680D47F554B2E9FE87E4835628715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1263960298"/>
                <w:placeholder>
                  <w:docPart w:val="7F05CE746AD4407D9A496B5EC8CC627B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9E13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0D2AF2A3" wp14:editId="43AB0106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1385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C680D47F554B2E9FE87E4835628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3B918-924A-44C0-AA44-733095D8E481}"/>
      </w:docPartPr>
      <w:docPartBody>
        <w:p w:rsidR="00E57EEE" w:rsidRDefault="00AB42E1" w:rsidP="00AB42E1">
          <w:pPr>
            <w:pStyle w:val="5FC680D47F554B2E9FE87E4835628715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7F05CE746AD4407D9A496B5EC8CC6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921A7-ACF0-4CCE-B163-43A6F2FDBB09}"/>
      </w:docPartPr>
      <w:docPartBody>
        <w:p w:rsidR="00E57EEE" w:rsidRDefault="00AB42E1" w:rsidP="00AB42E1">
          <w:pPr>
            <w:pStyle w:val="7F05CE746AD4407D9A496B5EC8CC627B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AB42E1"/>
    <w:rsid w:val="00E57EEE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2E58-F74E-4299-9A6F-24DC9F82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990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2017-09-11T17:59:00Z</dcterms:modified>
</cp:coreProperties>
</file>