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Estágio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30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2103069462"/>
            <w:placeholder>
              <w:docPart w:val="EF5DA0DCE642404EB6F32662A546FB94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393966796"/>
                <w:placeholder>
                  <w:docPart w:val="EFA14AC530F647909762D99E040A02DF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3418B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605F931" wp14:editId="7E358598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18BE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DA0DCE642404EB6F32662A546F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0A3FBD-166B-4C65-81A0-1DE4E769BFAA}"/>
      </w:docPartPr>
      <w:docPartBody>
        <w:p w:rsidR="002F4425" w:rsidRDefault="00AB42E1" w:rsidP="00AB42E1">
          <w:pPr>
            <w:pStyle w:val="EF5DA0DCE642404EB6F32662A546FB94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EFA14AC530F647909762D99E040A0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D4E15-9C3E-482F-BFA5-E47B9A1A4276}"/>
      </w:docPartPr>
      <w:docPartBody>
        <w:p w:rsidR="002F4425" w:rsidRDefault="00AB42E1" w:rsidP="00AB42E1">
          <w:pPr>
            <w:pStyle w:val="EFA14AC530F647909762D99E040A02DF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2F4425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AEFE-33A4-46B0-B27A-CCD8B152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971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